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10"/>
      </w:tblGrid>
      <w:tr w:rsidR="000A122C" w:rsidRPr="000A122C" w:rsidTr="000A12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122C" w:rsidRPr="000A122C" w:rsidRDefault="000A122C" w:rsidP="000A122C">
            <w:pPr>
              <w:spacing w:after="0" w:line="240" w:lineRule="auto"/>
              <w:rPr>
                <w:rFonts w:ascii="Tahoma" w:eastAsia="Times New Roman" w:hAnsi="Tahoma" w:cs="Tahoma"/>
                <w:color w:val="5E5A48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5E5A48"/>
                <w:sz w:val="18"/>
                <w:szCs w:val="18"/>
              </w:rPr>
              <w:drawing>
                <wp:inline distT="0" distB="0" distL="0" distR="0">
                  <wp:extent cx="5252720" cy="2689860"/>
                  <wp:effectExtent l="19050" t="0" r="5080" b="0"/>
                  <wp:docPr id="1" name="Bild 1" descr="http://www.circolosardomg.com.br/media/newsletter/to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ircolosardomg.com.br/media/newsletter/to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720" cy="268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22C" w:rsidRPr="000A122C" w:rsidTr="000A12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502" w:type="dxa"/>
              <w:right w:w="167" w:type="dxa"/>
            </w:tcMar>
            <w:hideMark/>
          </w:tcPr>
          <w:p w:rsidR="000A122C" w:rsidRPr="000A122C" w:rsidRDefault="000A122C" w:rsidP="000A122C">
            <w:pPr>
              <w:spacing w:after="0" w:line="240" w:lineRule="auto"/>
              <w:rPr>
                <w:rFonts w:ascii="Tahoma" w:eastAsia="Times New Roman" w:hAnsi="Tahoma" w:cs="Tahoma"/>
                <w:color w:val="5E5A48"/>
                <w:sz w:val="18"/>
                <w:szCs w:val="18"/>
              </w:rPr>
            </w:pPr>
          </w:p>
        </w:tc>
      </w:tr>
      <w:tr w:rsidR="000A122C" w:rsidRPr="000A122C" w:rsidTr="000A122C">
        <w:trPr>
          <w:trHeight w:val="312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502" w:type="dxa"/>
              <w:right w:w="167" w:type="dxa"/>
            </w:tcMar>
            <w:hideMark/>
          </w:tcPr>
          <w:p w:rsidR="000A122C" w:rsidRPr="000A122C" w:rsidRDefault="000A122C" w:rsidP="000A122C">
            <w:pPr>
              <w:spacing w:after="324" w:line="240" w:lineRule="auto"/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</w:pPr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O Circolo Sardo di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Minas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Gerais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tem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a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satisfação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de divulgar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eventos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ligados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à cultura italiana e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mineira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promovidos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por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parceiros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e</w:t>
            </w:r>
            <w:proofErr w:type="gram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entidades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amigas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Acreditamos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no</w:t>
            </w:r>
            <w:proofErr w:type="gram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trabalho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que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soma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valores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éticos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como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a 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inclusão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social, a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arte-educação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 e a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cidadania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.</w:t>
            </w:r>
          </w:p>
          <w:p w:rsidR="000A122C" w:rsidRPr="000A122C" w:rsidRDefault="000A122C" w:rsidP="000A122C">
            <w:pPr>
              <w:spacing w:after="324" w:line="240" w:lineRule="auto"/>
              <w:rPr>
                <w:rFonts w:ascii="Tahoma" w:eastAsia="Times New Roman" w:hAnsi="Tahoma" w:cs="Tahoma"/>
                <w:color w:val="5E5A48"/>
                <w:sz w:val="18"/>
                <w:szCs w:val="18"/>
                <w:lang w:val="en-US"/>
              </w:rPr>
            </w:pP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en-US"/>
              </w:rPr>
              <w:t>Acompanhem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en-US"/>
              </w:rPr>
              <w:t xml:space="preserve"> as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en-US"/>
              </w:rPr>
              <w:t>notícias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en-US"/>
              </w:rPr>
              <w:t xml:space="preserve"> no site: </w:t>
            </w:r>
            <w:hyperlink r:id="rId5" w:tgtFrame="_blank" w:history="1">
              <w:r w:rsidRPr="000A122C">
                <w:rPr>
                  <w:rFonts w:ascii="Tahoma" w:eastAsia="Times New Roman" w:hAnsi="Tahoma" w:cs="Tahoma"/>
                  <w:color w:val="009AF7"/>
                  <w:sz w:val="18"/>
                  <w:lang w:val="en-US"/>
                </w:rPr>
                <w:t>www.circolosardomg.com.br</w:t>
              </w:r>
            </w:hyperlink>
          </w:p>
          <w:p w:rsidR="000A122C" w:rsidRPr="000A122C" w:rsidRDefault="000A122C" w:rsidP="000A122C">
            <w:pPr>
              <w:spacing w:after="324" w:line="240" w:lineRule="auto"/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</w:pP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Próximo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evento: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Jornada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sobre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Identidade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Migração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-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Instituto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Biaggi.</w:t>
            </w:r>
          </w:p>
        </w:tc>
      </w:tr>
      <w:tr w:rsidR="000A122C" w:rsidRPr="000A122C" w:rsidTr="000A12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122C" w:rsidRPr="000A122C" w:rsidRDefault="000A122C" w:rsidP="000A122C">
            <w:pPr>
              <w:spacing w:after="0" w:line="240" w:lineRule="auto"/>
              <w:rPr>
                <w:rFonts w:ascii="Tahoma" w:eastAsia="Times New Roman" w:hAnsi="Tahoma" w:cs="Tahoma"/>
                <w:color w:val="5E5A48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5E5A48"/>
                <w:sz w:val="18"/>
                <w:szCs w:val="18"/>
              </w:rPr>
              <w:drawing>
                <wp:inline distT="0" distB="0" distL="0" distR="0">
                  <wp:extent cx="5252720" cy="287020"/>
                  <wp:effectExtent l="19050" t="0" r="5080" b="0"/>
                  <wp:docPr id="2" name="Bild 2" descr="http://www.circolosardomg.com.br/media/newsletter/fu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ircolosardomg.com.br/media/newsletter/fu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7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22C" w:rsidRPr="000A122C" w:rsidTr="000A122C">
        <w:trPr>
          <w:trHeight w:val="1200"/>
          <w:tblCellSpacing w:w="0" w:type="dxa"/>
          <w:jc w:val="center"/>
        </w:trPr>
        <w:tc>
          <w:tcPr>
            <w:tcW w:w="0" w:type="auto"/>
            <w:shd w:val="clear" w:color="auto" w:fill="E3EDF6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0A122C" w:rsidRPr="000A122C" w:rsidRDefault="000A122C" w:rsidP="000A122C">
            <w:pPr>
              <w:spacing w:after="0" w:line="240" w:lineRule="auto"/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</w:pPr>
            <w:r w:rsidRPr="000A122C">
              <w:rPr>
                <w:rFonts w:ascii="Tahoma" w:eastAsia="Times New Roman" w:hAnsi="Tahoma" w:cs="Tahoma"/>
                <w:b/>
                <w:bCs/>
                <w:color w:val="5E5A48"/>
                <w:sz w:val="18"/>
                <w:lang w:val="it-IT"/>
              </w:rPr>
              <w:t xml:space="preserve">Circolo Sardo di </w:t>
            </w:r>
            <w:proofErr w:type="spellStart"/>
            <w:r w:rsidRPr="000A122C">
              <w:rPr>
                <w:rFonts w:ascii="Tahoma" w:eastAsia="Times New Roman" w:hAnsi="Tahoma" w:cs="Tahoma"/>
                <w:b/>
                <w:bCs/>
                <w:color w:val="5E5A48"/>
                <w:sz w:val="18"/>
                <w:lang w:val="it-IT"/>
              </w:rPr>
              <w:t>Minas</w:t>
            </w:r>
            <w:proofErr w:type="spellEnd"/>
            <w:r w:rsidRPr="000A122C">
              <w:rPr>
                <w:rFonts w:ascii="Tahoma" w:eastAsia="Times New Roman" w:hAnsi="Tahoma" w:cs="Tahoma"/>
                <w:b/>
                <w:bCs/>
                <w:color w:val="5E5A48"/>
                <w:sz w:val="18"/>
                <w:lang w:val="it-IT"/>
              </w:rPr>
              <w:t xml:space="preserve"> </w:t>
            </w:r>
            <w:proofErr w:type="spellStart"/>
            <w:r w:rsidRPr="000A122C">
              <w:rPr>
                <w:rFonts w:ascii="Tahoma" w:eastAsia="Times New Roman" w:hAnsi="Tahoma" w:cs="Tahoma"/>
                <w:b/>
                <w:bCs/>
                <w:color w:val="5E5A48"/>
                <w:sz w:val="18"/>
                <w:lang w:val="it-IT"/>
              </w:rPr>
              <w:t>Gerais</w:t>
            </w:r>
            <w:proofErr w:type="spellEnd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br/>
              <w:t xml:space="preserve">Contato: </w:t>
            </w:r>
            <w:proofErr w:type="spellStart"/>
            <w:r w:rsidRPr="000A122C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circolosardo@circolosardomg</w:t>
            </w:r>
            <w:proofErr w:type="spellEnd"/>
          </w:p>
        </w:tc>
      </w:tr>
    </w:tbl>
    <w:p w:rsidR="00F8116A" w:rsidRPr="000A122C" w:rsidRDefault="00F8116A">
      <w:pPr>
        <w:rPr>
          <w:lang w:val="it-IT"/>
        </w:rPr>
      </w:pPr>
    </w:p>
    <w:sectPr w:rsidR="00F8116A" w:rsidRPr="000A122C" w:rsidSect="00F811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A122C"/>
    <w:rsid w:val="000A122C"/>
    <w:rsid w:val="00F8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1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A122C"/>
    <w:rPr>
      <w:strike w:val="0"/>
      <w:dstrike w:val="0"/>
      <w:color w:val="009AF7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0A122C"/>
    <w:rPr>
      <w:b/>
      <w:bCs/>
    </w:rPr>
  </w:style>
  <w:style w:type="paragraph" w:styleId="StandardWeb">
    <w:name w:val="Normal (Web)"/>
    <w:basedOn w:val="Standard"/>
    <w:uiPriority w:val="99"/>
    <w:unhideWhenUsed/>
    <w:rsid w:val="000A122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4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95785">
                                                  <w:marLeft w:val="0"/>
                                                  <w:marRight w:val="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61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9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40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7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0724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56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301993">
                                                                                  <w:marLeft w:val="201"/>
                                                                                  <w:marRight w:val="20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5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52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NUL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2011-10-18T18:42:00Z</dcterms:created>
  <dcterms:modified xsi:type="dcterms:W3CDTF">2011-10-18T18:42:00Z</dcterms:modified>
</cp:coreProperties>
</file>